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A4" w:rsidRDefault="009733A4" w:rsidP="009733A4">
      <w:pPr>
        <w:pStyle w:val="Heading2"/>
      </w:pPr>
      <w:r w:rsidRPr="00206DCB">
        <w:t>Foreclosed Residential Property Occup</w:t>
      </w:r>
      <w:r w:rsidRPr="00206DCB">
        <w:rPr>
          <w:spacing w:val="-3"/>
        </w:rPr>
        <w:t>anc</w:t>
      </w:r>
      <w:r w:rsidRPr="00206DCB">
        <w:t>y Certificat</w:t>
      </w:r>
      <w:r w:rsidRPr="00206DCB">
        <w:rPr>
          <w:spacing w:val="-3"/>
        </w:rPr>
        <w:t>io</w:t>
      </w:r>
      <w:r w:rsidRPr="00206DCB">
        <w:t>n</w:t>
      </w:r>
    </w:p>
    <w:p w:rsidR="009733A4" w:rsidRPr="0038529F" w:rsidRDefault="009733A4" w:rsidP="009733A4">
      <w:pPr>
        <w:jc w:val="center"/>
      </w:pPr>
      <w:r>
        <w:t>(Only use for residential housing units</w:t>
      </w:r>
      <w:r w:rsidRPr="003F6556">
        <w:t xml:space="preserve"> </w:t>
      </w:r>
      <w:r>
        <w:t>that were foreclosed.)</w:t>
      </w:r>
    </w:p>
    <w:p w:rsidR="009733A4" w:rsidRDefault="009733A4" w:rsidP="009733A4">
      <w:pPr>
        <w:pStyle w:val="BodyText"/>
        <w:kinsoku w:val="0"/>
        <w:overflowPunct w:val="0"/>
        <w:rPr>
          <w:sz w:val="20"/>
        </w:rPr>
      </w:pPr>
    </w:p>
    <w:p w:rsidR="009733A4" w:rsidRDefault="009733A4" w:rsidP="009733A4">
      <w:pPr>
        <w:pStyle w:val="BodyText"/>
        <w:kinsoku w:val="0"/>
        <w:overflowPunct w:val="0"/>
        <w:rPr>
          <w:sz w:val="20"/>
        </w:rPr>
      </w:pPr>
    </w:p>
    <w:p w:rsidR="009733A4" w:rsidRDefault="009733A4" w:rsidP="009733A4">
      <w:pPr>
        <w:pStyle w:val="BodyText"/>
        <w:kinsoku w:val="0"/>
        <w:overflowPunct w:val="0"/>
        <w:rPr>
          <w:sz w:val="20"/>
        </w:rPr>
      </w:pPr>
    </w:p>
    <w:p w:rsidR="009733A4" w:rsidRPr="0038529F" w:rsidRDefault="009733A4" w:rsidP="009733A4">
      <w:pPr>
        <w:pStyle w:val="BodyText"/>
        <w:kinsoku w:val="0"/>
        <w:overflowPunct w:val="0"/>
        <w:rPr>
          <w:sz w:val="20"/>
        </w:rPr>
      </w:pPr>
    </w:p>
    <w:p w:rsidR="009733A4" w:rsidRPr="0038529F" w:rsidRDefault="009733A4" w:rsidP="009733A4">
      <w:pPr>
        <w:pStyle w:val="BodyText"/>
        <w:kinsoku w:val="0"/>
        <w:overflowPunct w:val="0"/>
        <w:jc w:val="left"/>
        <w:rPr>
          <w:sz w:val="20"/>
        </w:rPr>
      </w:pPr>
    </w:p>
    <w:p w:rsidR="009733A4" w:rsidRPr="0038529F" w:rsidRDefault="009733A4" w:rsidP="009733A4">
      <w:pPr>
        <w:pStyle w:val="BodyText"/>
        <w:kinsoku w:val="0"/>
        <w:overflowPunct w:val="0"/>
        <w:jc w:val="left"/>
        <w:rPr>
          <w:sz w:val="24"/>
          <w:szCs w:val="24"/>
        </w:rPr>
      </w:pPr>
    </w:p>
    <w:p w:rsidR="009733A4" w:rsidRPr="0038529F" w:rsidRDefault="009733A4" w:rsidP="009733A4">
      <w:pPr>
        <w:rPr>
          <w:rFonts w:cs="Times New Roman"/>
          <w:szCs w:val="24"/>
        </w:rPr>
      </w:pPr>
      <w:r w:rsidRPr="0038529F">
        <w:rPr>
          <w:rFonts w:cs="Times New Roman"/>
          <w:szCs w:val="24"/>
        </w:rPr>
        <w:t>I/we, am/are the Seller(s) of the property located at:</w:t>
      </w:r>
    </w:p>
    <w:p w:rsidR="009733A4" w:rsidRPr="0038529F" w:rsidRDefault="009733A4" w:rsidP="009733A4">
      <w:pPr>
        <w:rPr>
          <w:rFonts w:cs="Times New Roman"/>
          <w:szCs w:val="24"/>
        </w:rPr>
      </w:pPr>
    </w:p>
    <w:p w:rsidR="009733A4" w:rsidRPr="0038529F" w:rsidRDefault="009733A4" w:rsidP="009733A4">
      <w:pPr>
        <w:rPr>
          <w:rFonts w:cs="Times New Roman"/>
          <w:szCs w:val="24"/>
        </w:rPr>
      </w:pP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</w:rPr>
        <w:t xml:space="preserve">, </w:t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</w:rPr>
        <w:t xml:space="preserve">, </w:t>
      </w:r>
      <w:r w:rsidRPr="0038529F">
        <w:rPr>
          <w:rFonts w:cs="Times New Roman"/>
          <w:szCs w:val="24"/>
          <w:u w:val="single"/>
        </w:rPr>
        <w:t>Texas 77</w:t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</w:rPr>
        <w:t>.</w:t>
      </w:r>
    </w:p>
    <w:p w:rsidR="009733A4" w:rsidRPr="0038529F" w:rsidRDefault="009733A4" w:rsidP="009733A4">
      <w:pPr>
        <w:pStyle w:val="BodyText"/>
        <w:kinsoku w:val="0"/>
        <w:overflowPunct w:val="0"/>
        <w:spacing w:line="20" w:lineRule="atLeast"/>
        <w:ind w:left="176"/>
        <w:jc w:val="left"/>
        <w:rPr>
          <w:sz w:val="24"/>
          <w:szCs w:val="24"/>
        </w:rPr>
      </w:pPr>
    </w:p>
    <w:p w:rsidR="009733A4" w:rsidRPr="0038529F" w:rsidRDefault="009733A4" w:rsidP="009733A4">
      <w:pPr>
        <w:pStyle w:val="BodyText"/>
        <w:kinsoku w:val="0"/>
        <w:overflowPunct w:val="0"/>
        <w:spacing w:line="240" w:lineRule="exact"/>
        <w:jc w:val="left"/>
        <w:rPr>
          <w:spacing w:val="-1"/>
          <w:sz w:val="24"/>
          <w:szCs w:val="24"/>
        </w:rPr>
      </w:pPr>
      <w:r w:rsidRPr="0038529F">
        <w:rPr>
          <w:spacing w:val="-1"/>
          <w:sz w:val="24"/>
          <w:szCs w:val="24"/>
        </w:rPr>
        <w:t>Address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(“Property”)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ab/>
      </w:r>
      <w:r w:rsidRPr="0038529F">
        <w:rPr>
          <w:spacing w:val="-2"/>
          <w:sz w:val="24"/>
          <w:szCs w:val="24"/>
        </w:rPr>
        <w:tab/>
      </w:r>
      <w:r w:rsidRPr="0038529F">
        <w:rPr>
          <w:spacing w:val="-2"/>
          <w:sz w:val="24"/>
          <w:szCs w:val="24"/>
        </w:rPr>
        <w:tab/>
        <w:t>City</w:t>
      </w:r>
      <w:r w:rsidRPr="0038529F">
        <w:rPr>
          <w:spacing w:val="-2"/>
          <w:sz w:val="24"/>
          <w:szCs w:val="24"/>
        </w:rPr>
        <w:tab/>
      </w:r>
      <w:r w:rsidRPr="0038529F">
        <w:rPr>
          <w:spacing w:val="-2"/>
          <w:sz w:val="24"/>
          <w:szCs w:val="24"/>
        </w:rPr>
        <w:tab/>
      </w:r>
      <w:r w:rsidRPr="0038529F">
        <w:rPr>
          <w:spacing w:val="-2"/>
          <w:sz w:val="24"/>
          <w:szCs w:val="24"/>
        </w:rPr>
        <w:tab/>
      </w:r>
      <w:r w:rsidRPr="0038529F">
        <w:rPr>
          <w:spacing w:val="-1"/>
          <w:sz w:val="24"/>
          <w:szCs w:val="24"/>
        </w:rPr>
        <w:t>State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Zip</w:t>
      </w:r>
    </w:p>
    <w:p w:rsidR="009733A4" w:rsidRPr="0038529F" w:rsidRDefault="009733A4" w:rsidP="009733A4">
      <w:pPr>
        <w:pStyle w:val="BodyText"/>
        <w:kinsoku w:val="0"/>
        <w:overflowPunct w:val="0"/>
        <w:jc w:val="left"/>
        <w:rPr>
          <w:sz w:val="24"/>
          <w:szCs w:val="24"/>
        </w:rPr>
      </w:pPr>
    </w:p>
    <w:p w:rsidR="009733A4" w:rsidRPr="0038529F" w:rsidRDefault="009733A4" w:rsidP="009733A4">
      <w:pPr>
        <w:pStyle w:val="BodyText"/>
        <w:kinsoku w:val="0"/>
        <w:overflowPunct w:val="0"/>
        <w:ind w:right="410"/>
        <w:jc w:val="left"/>
        <w:rPr>
          <w:spacing w:val="-1"/>
          <w:sz w:val="24"/>
          <w:szCs w:val="24"/>
        </w:rPr>
      </w:pPr>
      <w:r w:rsidRPr="0038529F">
        <w:rPr>
          <w:sz w:val="24"/>
          <w:szCs w:val="24"/>
        </w:rPr>
        <w:t>I/we c</w:t>
      </w:r>
      <w:r w:rsidRPr="0038529F">
        <w:rPr>
          <w:spacing w:val="-1"/>
          <w:sz w:val="24"/>
          <w:szCs w:val="24"/>
        </w:rPr>
        <w:t>ertify</w:t>
      </w:r>
      <w:r w:rsidRPr="0038529F">
        <w:rPr>
          <w:spacing w:val="-2"/>
          <w:sz w:val="24"/>
          <w:szCs w:val="24"/>
        </w:rPr>
        <w:t xml:space="preserve"> to </w:t>
      </w:r>
      <w:r w:rsidRPr="0038529F">
        <w:rPr>
          <w:spacing w:val="-1"/>
          <w:sz w:val="24"/>
          <w:szCs w:val="24"/>
          <w:u w:val="single"/>
        </w:rPr>
        <w:tab/>
      </w:r>
      <w:r w:rsidRPr="0038529F">
        <w:rPr>
          <w:spacing w:val="-1"/>
          <w:sz w:val="24"/>
          <w:szCs w:val="24"/>
          <w:u w:val="single"/>
        </w:rPr>
        <w:tab/>
      </w:r>
      <w:r w:rsidRPr="0038529F">
        <w:rPr>
          <w:spacing w:val="-1"/>
          <w:sz w:val="24"/>
          <w:szCs w:val="24"/>
          <w:u w:val="single"/>
        </w:rPr>
        <w:tab/>
      </w:r>
      <w:r w:rsidRPr="0038529F">
        <w:rPr>
          <w:spacing w:val="-1"/>
          <w:sz w:val="24"/>
          <w:szCs w:val="24"/>
          <w:u w:val="single"/>
        </w:rPr>
        <w:tab/>
      </w:r>
      <w:r w:rsidRPr="0038529F">
        <w:rPr>
          <w:spacing w:val="-1"/>
          <w:sz w:val="24"/>
          <w:szCs w:val="24"/>
          <w:u w:val="single"/>
        </w:rPr>
        <w:tab/>
      </w:r>
      <w:r w:rsidRPr="0038529F">
        <w:rPr>
          <w:spacing w:val="-1"/>
          <w:sz w:val="24"/>
          <w:szCs w:val="24"/>
          <w:u w:val="single"/>
        </w:rPr>
        <w:tab/>
      </w:r>
      <w:r w:rsidRPr="0038529F">
        <w:rPr>
          <w:spacing w:val="-1"/>
          <w:sz w:val="24"/>
          <w:szCs w:val="24"/>
          <w:u w:val="single"/>
        </w:rPr>
        <w:tab/>
      </w:r>
      <w:r w:rsidRPr="0038529F">
        <w:rPr>
          <w:spacing w:val="-1"/>
          <w:sz w:val="24"/>
          <w:szCs w:val="24"/>
        </w:rPr>
        <w:t xml:space="preserve"> (Buyer)</w:t>
      </w:r>
      <w:r w:rsidRPr="0038529F">
        <w:rPr>
          <w:spacing w:val="45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that</w:t>
      </w:r>
    </w:p>
    <w:p w:rsidR="009733A4" w:rsidRPr="0038529F" w:rsidRDefault="009733A4" w:rsidP="009733A4">
      <w:pPr>
        <w:pStyle w:val="BodyText"/>
        <w:kinsoku w:val="0"/>
        <w:overflowPunct w:val="0"/>
        <w:spacing w:before="9"/>
        <w:jc w:val="left"/>
        <w:rPr>
          <w:sz w:val="24"/>
          <w:szCs w:val="24"/>
        </w:rPr>
      </w:pPr>
    </w:p>
    <w:p w:rsidR="009733A4" w:rsidRPr="0038529F" w:rsidRDefault="009733A4" w:rsidP="009733A4">
      <w:pPr>
        <w:pStyle w:val="BodyText"/>
        <w:widowControl w:val="0"/>
        <w:numPr>
          <w:ilvl w:val="0"/>
          <w:numId w:val="1"/>
        </w:numPr>
        <w:tabs>
          <w:tab w:val="left" w:pos="368"/>
        </w:tabs>
        <w:kinsoku w:val="0"/>
        <w:overflowPunct w:val="0"/>
        <w:autoSpaceDE w:val="0"/>
        <w:autoSpaceDN w:val="0"/>
        <w:adjustRightInd w:val="0"/>
        <w:ind w:left="0" w:firstLine="0"/>
        <w:jc w:val="left"/>
        <w:rPr>
          <w:spacing w:val="-2"/>
          <w:sz w:val="24"/>
          <w:szCs w:val="24"/>
        </w:rPr>
      </w:pPr>
      <w:r w:rsidRPr="0038529F">
        <w:rPr>
          <w:spacing w:val="-1"/>
          <w:sz w:val="24"/>
          <w:szCs w:val="24"/>
        </w:rPr>
        <w:t>Seller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has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complied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with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2"/>
          <w:sz w:val="24"/>
          <w:szCs w:val="24"/>
        </w:rPr>
        <w:t>provisions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1"/>
          <w:sz w:val="24"/>
          <w:szCs w:val="24"/>
        </w:rPr>
        <w:t>Protecting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Tenants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at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Foreclosure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Act,</w:t>
      </w:r>
      <w:r w:rsidRPr="0038529F">
        <w:rPr>
          <w:spacing w:val="-3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Title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VII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 xml:space="preserve">of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1"/>
          <w:sz w:val="24"/>
          <w:szCs w:val="24"/>
        </w:rPr>
        <w:t>Helping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Families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Save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Their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Homes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Act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-1"/>
          <w:sz w:val="24"/>
          <w:szCs w:val="24"/>
        </w:rPr>
        <w:t xml:space="preserve"> 2009</w:t>
      </w:r>
      <w:r w:rsidRPr="0038529F">
        <w:rPr>
          <w:spacing w:val="3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(“PTFA”) in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connection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with</w:t>
      </w:r>
      <w:r w:rsidRPr="0038529F">
        <w:rPr>
          <w:sz w:val="24"/>
          <w:szCs w:val="24"/>
        </w:rPr>
        <w:t xml:space="preserve"> the </w:t>
      </w:r>
      <w:r w:rsidRPr="0038529F">
        <w:rPr>
          <w:spacing w:val="-2"/>
          <w:sz w:val="24"/>
          <w:szCs w:val="24"/>
        </w:rPr>
        <w:t>Property,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including</w:t>
      </w:r>
      <w:r w:rsidRPr="0038529F">
        <w:rPr>
          <w:spacing w:val="5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requirements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-1"/>
          <w:sz w:val="24"/>
          <w:szCs w:val="24"/>
        </w:rPr>
        <w:t xml:space="preserve"> </w:t>
      </w:r>
      <w:r w:rsidRPr="0038529F">
        <w:rPr>
          <w:sz w:val="24"/>
          <w:szCs w:val="24"/>
        </w:rPr>
        <w:t>the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giving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notice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z w:val="24"/>
          <w:szCs w:val="24"/>
        </w:rPr>
        <w:t xml:space="preserve">to </w:t>
      </w:r>
      <w:r w:rsidRPr="0038529F">
        <w:rPr>
          <w:spacing w:val="-1"/>
          <w:sz w:val="24"/>
          <w:szCs w:val="24"/>
        </w:rPr>
        <w:t>vacate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(“Notice”)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z w:val="24"/>
          <w:szCs w:val="24"/>
        </w:rPr>
        <w:t>as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required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pursuant </w:t>
      </w:r>
      <w:r w:rsidRPr="0038529F">
        <w:rPr>
          <w:sz w:val="24"/>
          <w:szCs w:val="24"/>
        </w:rPr>
        <w:t>to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PTFA</w:t>
      </w:r>
      <w:r w:rsidRPr="0038529F">
        <w:rPr>
          <w:spacing w:val="-3"/>
          <w:sz w:val="24"/>
          <w:szCs w:val="24"/>
        </w:rPr>
        <w:t xml:space="preserve"> </w:t>
      </w:r>
      <w:r w:rsidRPr="0038529F">
        <w:rPr>
          <w:sz w:val="24"/>
          <w:szCs w:val="24"/>
        </w:rPr>
        <w:t>to any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bona</w:t>
      </w:r>
      <w:r w:rsidRPr="0038529F">
        <w:rPr>
          <w:spacing w:val="41"/>
          <w:sz w:val="24"/>
          <w:szCs w:val="24"/>
        </w:rPr>
        <w:t xml:space="preserve"> </w:t>
      </w:r>
      <w:r w:rsidRPr="0038529F">
        <w:rPr>
          <w:sz w:val="24"/>
          <w:szCs w:val="24"/>
        </w:rPr>
        <w:t>fide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tenant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-1"/>
          <w:sz w:val="24"/>
          <w:szCs w:val="24"/>
        </w:rPr>
        <w:t xml:space="preserve"> </w:t>
      </w:r>
      <w:r w:rsidRPr="0038529F">
        <w:rPr>
          <w:sz w:val="24"/>
          <w:szCs w:val="24"/>
        </w:rPr>
        <w:t>the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if</w:t>
      </w:r>
      <w:r w:rsidRPr="0038529F">
        <w:rPr>
          <w:spacing w:val="4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z w:val="24"/>
          <w:szCs w:val="24"/>
        </w:rPr>
        <w:t>such</w:t>
      </w:r>
      <w:r w:rsidRPr="0038529F">
        <w:rPr>
          <w:spacing w:val="-5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tenant </w:t>
      </w:r>
      <w:r w:rsidRPr="0038529F">
        <w:rPr>
          <w:spacing w:val="-2"/>
          <w:sz w:val="24"/>
          <w:szCs w:val="24"/>
        </w:rPr>
        <w:t>was</w:t>
      </w:r>
      <w:r w:rsidRPr="0038529F">
        <w:rPr>
          <w:sz w:val="24"/>
          <w:szCs w:val="24"/>
        </w:rPr>
        <w:t xml:space="preserve"> in </w:t>
      </w:r>
      <w:r w:rsidRPr="0038529F">
        <w:rPr>
          <w:spacing w:val="-1"/>
          <w:sz w:val="24"/>
          <w:szCs w:val="24"/>
        </w:rPr>
        <w:t>possession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-1"/>
          <w:sz w:val="24"/>
          <w:szCs w:val="24"/>
        </w:rPr>
        <w:t xml:space="preserve">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prior </w:t>
      </w:r>
      <w:r w:rsidRPr="0038529F">
        <w:rPr>
          <w:sz w:val="24"/>
          <w:szCs w:val="24"/>
        </w:rPr>
        <w:t>to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Seller’s</w:t>
      </w:r>
      <w:r w:rsidRPr="0038529F">
        <w:rPr>
          <w:spacing w:val="6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notice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6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vacate; and</w:t>
      </w:r>
    </w:p>
    <w:p w:rsidR="009733A4" w:rsidRPr="0038529F" w:rsidRDefault="009733A4" w:rsidP="009733A4">
      <w:pPr>
        <w:pStyle w:val="BodyText"/>
        <w:kinsoku w:val="0"/>
        <w:overflowPunct w:val="0"/>
        <w:jc w:val="left"/>
        <w:rPr>
          <w:sz w:val="24"/>
          <w:szCs w:val="24"/>
        </w:rPr>
      </w:pPr>
    </w:p>
    <w:p w:rsidR="009733A4" w:rsidRPr="0038529F" w:rsidRDefault="009733A4" w:rsidP="009733A4">
      <w:pPr>
        <w:pStyle w:val="BodyText"/>
        <w:widowControl w:val="0"/>
        <w:numPr>
          <w:ilvl w:val="0"/>
          <w:numId w:val="1"/>
        </w:numPr>
        <w:tabs>
          <w:tab w:val="left" w:pos="368"/>
        </w:tabs>
        <w:kinsoku w:val="0"/>
        <w:overflowPunct w:val="0"/>
        <w:autoSpaceDE w:val="0"/>
        <w:autoSpaceDN w:val="0"/>
        <w:adjustRightInd w:val="0"/>
        <w:ind w:left="0" w:right="410" w:firstLine="0"/>
        <w:jc w:val="left"/>
        <w:rPr>
          <w:spacing w:val="-1"/>
          <w:sz w:val="24"/>
          <w:szCs w:val="24"/>
        </w:rPr>
      </w:pPr>
      <w:r w:rsidRPr="0038529F">
        <w:rPr>
          <w:spacing w:val="-1"/>
          <w:sz w:val="24"/>
          <w:szCs w:val="24"/>
        </w:rPr>
        <w:t>At</w:t>
      </w:r>
      <w:r w:rsidRPr="0038529F">
        <w:rPr>
          <w:spacing w:val="-3"/>
          <w:sz w:val="24"/>
          <w:szCs w:val="24"/>
        </w:rPr>
        <w:t xml:space="preserve"> </w:t>
      </w:r>
      <w:r w:rsidRPr="0038529F">
        <w:rPr>
          <w:sz w:val="24"/>
          <w:szCs w:val="24"/>
        </w:rPr>
        <w:t>the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time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-1"/>
          <w:sz w:val="24"/>
          <w:szCs w:val="24"/>
        </w:rPr>
        <w:t xml:space="preserve"> </w:t>
      </w:r>
      <w:r w:rsidRPr="0038529F">
        <w:rPr>
          <w:sz w:val="24"/>
          <w:szCs w:val="24"/>
        </w:rPr>
        <w:t>the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acquisition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z w:val="24"/>
          <w:szCs w:val="24"/>
        </w:rPr>
        <w:t>by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1"/>
          <w:sz w:val="24"/>
          <w:szCs w:val="24"/>
        </w:rPr>
        <w:t xml:space="preserve">buyer/grantee, </w:t>
      </w:r>
      <w:r w:rsidRPr="0038529F">
        <w:rPr>
          <w:sz w:val="24"/>
          <w:szCs w:val="24"/>
        </w:rPr>
        <w:t>the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will</w:t>
      </w:r>
      <w:r w:rsidRPr="0038529F">
        <w:rPr>
          <w:sz w:val="24"/>
          <w:szCs w:val="24"/>
        </w:rPr>
        <w:t xml:space="preserve"> be </w:t>
      </w:r>
      <w:r w:rsidRPr="0038529F">
        <w:rPr>
          <w:spacing w:val="-1"/>
          <w:sz w:val="24"/>
          <w:szCs w:val="24"/>
        </w:rPr>
        <w:t>delivered</w:t>
      </w:r>
      <w:r w:rsidRPr="0038529F">
        <w:rPr>
          <w:spacing w:val="4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vacant,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unoccupied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and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without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party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in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possession</w:t>
      </w:r>
      <w:r w:rsidRPr="0038529F">
        <w:rPr>
          <w:sz w:val="24"/>
          <w:szCs w:val="24"/>
        </w:rPr>
        <w:t xml:space="preserve"> or</w:t>
      </w:r>
      <w:r w:rsidRPr="0038529F">
        <w:rPr>
          <w:spacing w:val="-1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with</w:t>
      </w:r>
      <w:r w:rsidRPr="0038529F">
        <w:rPr>
          <w:sz w:val="24"/>
          <w:szCs w:val="24"/>
        </w:rPr>
        <w:t xml:space="preserve"> a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right </w:t>
      </w:r>
      <w:r w:rsidRPr="0038529F">
        <w:rPr>
          <w:sz w:val="24"/>
          <w:szCs w:val="24"/>
        </w:rPr>
        <w:t>to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possession</w:t>
      </w:r>
      <w:r w:rsidRPr="0038529F">
        <w:rPr>
          <w:sz w:val="24"/>
          <w:szCs w:val="24"/>
        </w:rPr>
        <w:t xml:space="preserve"> to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the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Property.</w:t>
      </w:r>
    </w:p>
    <w:p w:rsidR="009733A4" w:rsidRPr="0038529F" w:rsidRDefault="009733A4" w:rsidP="009733A4">
      <w:pPr>
        <w:pStyle w:val="BodyText"/>
        <w:kinsoku w:val="0"/>
        <w:overflowPunct w:val="0"/>
        <w:jc w:val="left"/>
        <w:rPr>
          <w:sz w:val="24"/>
          <w:szCs w:val="24"/>
        </w:rPr>
      </w:pPr>
    </w:p>
    <w:p w:rsidR="009733A4" w:rsidRPr="0038529F" w:rsidRDefault="009733A4" w:rsidP="009733A4">
      <w:pPr>
        <w:pStyle w:val="BodyText"/>
        <w:kinsoku w:val="0"/>
        <w:overflowPunct w:val="0"/>
        <w:ind w:right="410"/>
        <w:jc w:val="left"/>
        <w:rPr>
          <w:spacing w:val="-1"/>
          <w:sz w:val="24"/>
          <w:szCs w:val="24"/>
        </w:rPr>
      </w:pPr>
      <w:r w:rsidRPr="0038529F">
        <w:rPr>
          <w:spacing w:val="-1"/>
          <w:sz w:val="24"/>
          <w:szCs w:val="24"/>
        </w:rPr>
        <w:t xml:space="preserve">Further, </w:t>
      </w:r>
      <w:r w:rsidRPr="0038529F">
        <w:rPr>
          <w:spacing w:val="-2"/>
          <w:sz w:val="24"/>
          <w:szCs w:val="24"/>
        </w:rPr>
        <w:t>if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is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not occupied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at</w:t>
      </w:r>
      <w:r w:rsidRPr="0038529F">
        <w:rPr>
          <w:spacing w:val="-1"/>
          <w:sz w:val="24"/>
          <w:szCs w:val="24"/>
        </w:rPr>
        <w:t xml:space="preserve"> this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time, </w:t>
      </w:r>
      <w:r w:rsidRPr="0038529F">
        <w:rPr>
          <w:sz w:val="24"/>
          <w:szCs w:val="24"/>
        </w:rPr>
        <w:t xml:space="preserve">the </w:t>
      </w:r>
      <w:r w:rsidRPr="0038529F">
        <w:rPr>
          <w:spacing w:val="-1"/>
          <w:sz w:val="24"/>
          <w:szCs w:val="24"/>
        </w:rPr>
        <w:t>Seller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also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certifies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and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agrees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that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it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has</w:t>
      </w:r>
      <w:r w:rsidRPr="0038529F">
        <w:rPr>
          <w:spacing w:val="-2"/>
          <w:sz w:val="24"/>
          <w:szCs w:val="24"/>
        </w:rPr>
        <w:t xml:space="preserve"> not</w:t>
      </w:r>
      <w:r w:rsidRPr="0038529F">
        <w:rPr>
          <w:spacing w:val="6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now</w:t>
      </w:r>
      <w:r w:rsidRPr="0038529F">
        <w:rPr>
          <w:spacing w:val="-3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and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will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not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after </w:t>
      </w:r>
      <w:r w:rsidRPr="0038529F">
        <w:rPr>
          <w:sz w:val="24"/>
          <w:szCs w:val="24"/>
        </w:rPr>
        <w:t>the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date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hereof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allow</w:t>
      </w:r>
      <w:r w:rsidRPr="0038529F">
        <w:rPr>
          <w:spacing w:val="-3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person, including</w:t>
      </w:r>
      <w:r w:rsidRPr="0038529F">
        <w:rPr>
          <w:sz w:val="24"/>
          <w:szCs w:val="24"/>
        </w:rPr>
        <w:t xml:space="preserve"> the</w:t>
      </w:r>
      <w:r w:rsidRPr="0038529F">
        <w:rPr>
          <w:spacing w:val="-5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former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owner, </w:t>
      </w:r>
      <w:r w:rsidRPr="0038529F">
        <w:rPr>
          <w:sz w:val="24"/>
          <w:szCs w:val="24"/>
        </w:rPr>
        <w:t xml:space="preserve">to </w:t>
      </w:r>
      <w:r w:rsidRPr="0038529F">
        <w:rPr>
          <w:spacing w:val="-1"/>
          <w:sz w:val="24"/>
          <w:szCs w:val="24"/>
        </w:rPr>
        <w:t>occupy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z w:val="24"/>
          <w:szCs w:val="24"/>
        </w:rPr>
        <w:t>the</w:t>
      </w:r>
      <w:r w:rsidRPr="0038529F">
        <w:rPr>
          <w:spacing w:val="59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under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z w:val="24"/>
          <w:szCs w:val="24"/>
        </w:rPr>
        <w:t>a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lease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or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any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other</w:t>
      </w:r>
      <w:r w:rsidRPr="0038529F">
        <w:rPr>
          <w:spacing w:val="1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agreement</w:t>
      </w:r>
      <w:r w:rsidRPr="0038529F">
        <w:rPr>
          <w:spacing w:val="-3"/>
          <w:sz w:val="24"/>
          <w:szCs w:val="24"/>
        </w:rPr>
        <w:t xml:space="preserve"> </w:t>
      </w:r>
      <w:r w:rsidRPr="0038529F">
        <w:rPr>
          <w:sz w:val="24"/>
          <w:szCs w:val="24"/>
        </w:rPr>
        <w:t>for</w:t>
      </w:r>
      <w:r w:rsidRPr="0038529F">
        <w:rPr>
          <w:spacing w:val="5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possession</w:t>
      </w:r>
      <w:r w:rsidRPr="0038529F">
        <w:rPr>
          <w:sz w:val="24"/>
          <w:szCs w:val="24"/>
        </w:rPr>
        <w:t xml:space="preserve"> </w:t>
      </w:r>
      <w:r w:rsidRPr="0038529F">
        <w:rPr>
          <w:spacing w:val="-2"/>
          <w:sz w:val="24"/>
          <w:szCs w:val="24"/>
        </w:rPr>
        <w:t>of</w:t>
      </w:r>
      <w:r w:rsidRPr="0038529F">
        <w:rPr>
          <w:spacing w:val="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the</w:t>
      </w:r>
      <w:r w:rsidRPr="0038529F">
        <w:rPr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>Property</w:t>
      </w:r>
      <w:r w:rsidRPr="0038529F">
        <w:rPr>
          <w:spacing w:val="-2"/>
          <w:sz w:val="24"/>
          <w:szCs w:val="24"/>
        </w:rPr>
        <w:t xml:space="preserve"> </w:t>
      </w:r>
      <w:r w:rsidRPr="0038529F">
        <w:rPr>
          <w:spacing w:val="-1"/>
          <w:sz w:val="24"/>
          <w:szCs w:val="24"/>
        </w:rPr>
        <w:t xml:space="preserve">either </w:t>
      </w:r>
      <w:r w:rsidRPr="0038529F">
        <w:rPr>
          <w:sz w:val="24"/>
          <w:szCs w:val="24"/>
        </w:rPr>
        <w:t>oral</w:t>
      </w:r>
      <w:r w:rsidRPr="0038529F">
        <w:rPr>
          <w:spacing w:val="-3"/>
          <w:sz w:val="24"/>
          <w:szCs w:val="24"/>
        </w:rPr>
        <w:t xml:space="preserve"> </w:t>
      </w:r>
      <w:r w:rsidRPr="0038529F">
        <w:rPr>
          <w:sz w:val="24"/>
          <w:szCs w:val="24"/>
        </w:rPr>
        <w:t>or</w:t>
      </w:r>
      <w:r w:rsidRPr="0038529F">
        <w:rPr>
          <w:spacing w:val="-1"/>
          <w:sz w:val="24"/>
          <w:szCs w:val="24"/>
        </w:rPr>
        <w:t xml:space="preserve"> written.</w:t>
      </w:r>
    </w:p>
    <w:p w:rsidR="009733A4" w:rsidRPr="0038529F" w:rsidRDefault="009733A4" w:rsidP="009733A4">
      <w:pPr>
        <w:pStyle w:val="BodyText"/>
        <w:kinsoku w:val="0"/>
        <w:overflowPunct w:val="0"/>
        <w:ind w:right="410"/>
        <w:jc w:val="left"/>
        <w:rPr>
          <w:spacing w:val="-1"/>
          <w:sz w:val="24"/>
          <w:szCs w:val="24"/>
        </w:rPr>
      </w:pPr>
    </w:p>
    <w:p w:rsidR="009733A4" w:rsidRPr="0038529F" w:rsidRDefault="009733A4" w:rsidP="009733A4">
      <w:pPr>
        <w:pStyle w:val="BodyText"/>
        <w:tabs>
          <w:tab w:val="left" w:pos="3560"/>
        </w:tabs>
        <w:kinsoku w:val="0"/>
        <w:overflowPunct w:val="0"/>
        <w:spacing w:before="72"/>
        <w:jc w:val="left"/>
        <w:rPr>
          <w:sz w:val="24"/>
          <w:szCs w:val="24"/>
        </w:rPr>
      </w:pPr>
      <w:bookmarkStart w:id="0" w:name="_Hlk20754659"/>
      <w:r w:rsidRPr="0038529F">
        <w:rPr>
          <w:sz w:val="24"/>
          <w:szCs w:val="24"/>
        </w:rPr>
        <w:t>[Insert Firm/Organization Name – if applicable]</w:t>
      </w:r>
    </w:p>
    <w:p w:rsidR="009733A4" w:rsidRPr="0038529F" w:rsidRDefault="009733A4" w:rsidP="009733A4">
      <w:pPr>
        <w:pStyle w:val="BodyText"/>
        <w:tabs>
          <w:tab w:val="left" w:pos="3560"/>
        </w:tabs>
        <w:kinsoku w:val="0"/>
        <w:overflowPunct w:val="0"/>
        <w:spacing w:before="72"/>
        <w:rPr>
          <w:sz w:val="24"/>
          <w:szCs w:val="24"/>
        </w:rPr>
      </w:pPr>
    </w:p>
    <w:p w:rsidR="009733A4" w:rsidRPr="0038529F" w:rsidRDefault="009733A4" w:rsidP="009733A4">
      <w:pPr>
        <w:spacing w:after="0" w:line="240" w:lineRule="auto"/>
        <w:rPr>
          <w:rFonts w:cs="Times New Roman"/>
          <w:szCs w:val="24"/>
        </w:rPr>
      </w:pPr>
    </w:p>
    <w:p w:rsidR="009733A4" w:rsidRPr="0038529F" w:rsidRDefault="009733A4" w:rsidP="009733A4">
      <w:pPr>
        <w:spacing w:after="0" w:line="240" w:lineRule="auto"/>
        <w:rPr>
          <w:rFonts w:cs="Times New Roman"/>
          <w:szCs w:val="24"/>
          <w:u w:val="single"/>
        </w:rPr>
      </w:pP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</w:rPr>
        <w:tab/>
      </w:r>
      <w:r w:rsidRPr="0038529F">
        <w:rPr>
          <w:rFonts w:cs="Times New Roman"/>
          <w:szCs w:val="24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</w:p>
    <w:p w:rsidR="009733A4" w:rsidRPr="0038529F" w:rsidRDefault="009733A4" w:rsidP="009733A4">
      <w:pPr>
        <w:pStyle w:val="BodyText"/>
        <w:kinsoku w:val="0"/>
        <w:overflowPunct w:val="0"/>
        <w:jc w:val="left"/>
        <w:rPr>
          <w:spacing w:val="-1"/>
          <w:sz w:val="24"/>
          <w:szCs w:val="24"/>
        </w:rPr>
      </w:pPr>
      <w:r w:rsidRPr="0038529F">
        <w:rPr>
          <w:spacing w:val="-1"/>
          <w:sz w:val="24"/>
          <w:szCs w:val="24"/>
        </w:rPr>
        <w:t>Print Seller Name and Title</w:t>
      </w:r>
      <w:r w:rsidRPr="00D32A3B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2A3B">
        <w:rPr>
          <w:sz w:val="24"/>
          <w:szCs w:val="24"/>
        </w:rPr>
        <w:t>Date</w:t>
      </w:r>
    </w:p>
    <w:p w:rsidR="009733A4" w:rsidRPr="0038529F" w:rsidRDefault="009733A4" w:rsidP="009733A4">
      <w:pPr>
        <w:spacing w:after="0" w:line="240" w:lineRule="auto"/>
        <w:rPr>
          <w:rFonts w:cs="Times New Roman"/>
          <w:szCs w:val="24"/>
          <w:u w:val="single"/>
        </w:rPr>
      </w:pPr>
    </w:p>
    <w:bookmarkEnd w:id="0"/>
    <w:p w:rsidR="009733A4" w:rsidRPr="0038529F" w:rsidRDefault="009733A4" w:rsidP="009733A4">
      <w:pPr>
        <w:spacing w:after="0" w:line="240" w:lineRule="auto"/>
        <w:rPr>
          <w:rFonts w:cs="Times New Roman"/>
          <w:szCs w:val="24"/>
        </w:rPr>
      </w:pPr>
    </w:p>
    <w:p w:rsidR="009733A4" w:rsidRPr="0038529F" w:rsidRDefault="009733A4" w:rsidP="009733A4">
      <w:pPr>
        <w:spacing w:after="0" w:line="240" w:lineRule="auto"/>
        <w:rPr>
          <w:rFonts w:cs="Times New Roman"/>
          <w:szCs w:val="24"/>
          <w:u w:val="single"/>
        </w:rPr>
      </w:pP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</w:rPr>
        <w:tab/>
      </w:r>
      <w:r w:rsidRPr="0038529F">
        <w:rPr>
          <w:rFonts w:cs="Times New Roman"/>
          <w:szCs w:val="24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  <w:r w:rsidRPr="0038529F">
        <w:rPr>
          <w:rFonts w:cs="Times New Roman"/>
          <w:szCs w:val="24"/>
          <w:u w:val="single"/>
        </w:rPr>
        <w:tab/>
      </w:r>
    </w:p>
    <w:p w:rsidR="009733A4" w:rsidRPr="0038529F" w:rsidRDefault="009733A4" w:rsidP="009733A4">
      <w:pPr>
        <w:pStyle w:val="BodyText"/>
        <w:kinsoku w:val="0"/>
        <w:overflowPunct w:val="0"/>
        <w:jc w:val="left"/>
        <w:rPr>
          <w:spacing w:val="-1"/>
          <w:sz w:val="24"/>
          <w:szCs w:val="24"/>
        </w:rPr>
      </w:pPr>
      <w:r w:rsidRPr="0038529F">
        <w:rPr>
          <w:spacing w:val="-1"/>
          <w:sz w:val="24"/>
          <w:szCs w:val="24"/>
        </w:rPr>
        <w:t>Print Seller Name and Title</w:t>
      </w:r>
      <w:r w:rsidRPr="00D32A3B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2A3B">
        <w:rPr>
          <w:sz w:val="24"/>
          <w:szCs w:val="24"/>
        </w:rPr>
        <w:t>Date</w:t>
      </w:r>
    </w:p>
    <w:p w:rsidR="009733A4" w:rsidRDefault="009733A4" w:rsidP="009733A4">
      <w:bookmarkStart w:id="1" w:name="_GoBack"/>
      <w:bookmarkEnd w:id="1"/>
    </w:p>
    <w:p w:rsidR="007D1D06" w:rsidRDefault="007D1D06"/>
    <w:sectPr w:rsidR="007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CCF69CC2"/>
    <w:lvl w:ilvl="0">
      <w:start w:val="1"/>
      <w:numFmt w:val="decimal"/>
      <w:lvlText w:val="%1."/>
      <w:lvlJc w:val="left"/>
      <w:pPr>
        <w:ind w:left="120" w:hanging="248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numFmt w:val="bullet"/>
      <w:lvlText w:val="•"/>
      <w:lvlJc w:val="left"/>
      <w:pPr>
        <w:ind w:left="1140" w:hanging="248"/>
      </w:pPr>
    </w:lvl>
    <w:lvl w:ilvl="2">
      <w:numFmt w:val="bullet"/>
      <w:lvlText w:val="•"/>
      <w:lvlJc w:val="left"/>
      <w:pPr>
        <w:ind w:left="2160" w:hanging="248"/>
      </w:pPr>
    </w:lvl>
    <w:lvl w:ilvl="3">
      <w:numFmt w:val="bullet"/>
      <w:lvlText w:val="•"/>
      <w:lvlJc w:val="left"/>
      <w:pPr>
        <w:ind w:left="3180" w:hanging="248"/>
      </w:pPr>
    </w:lvl>
    <w:lvl w:ilvl="4">
      <w:numFmt w:val="bullet"/>
      <w:lvlText w:val="•"/>
      <w:lvlJc w:val="left"/>
      <w:pPr>
        <w:ind w:left="4200" w:hanging="248"/>
      </w:pPr>
    </w:lvl>
    <w:lvl w:ilvl="5">
      <w:numFmt w:val="bullet"/>
      <w:lvlText w:val="•"/>
      <w:lvlJc w:val="left"/>
      <w:pPr>
        <w:ind w:left="5220" w:hanging="248"/>
      </w:pPr>
    </w:lvl>
    <w:lvl w:ilvl="6">
      <w:numFmt w:val="bullet"/>
      <w:lvlText w:val="•"/>
      <w:lvlJc w:val="left"/>
      <w:pPr>
        <w:ind w:left="6240" w:hanging="248"/>
      </w:pPr>
    </w:lvl>
    <w:lvl w:ilvl="7">
      <w:numFmt w:val="bullet"/>
      <w:lvlText w:val="•"/>
      <w:lvlJc w:val="left"/>
      <w:pPr>
        <w:ind w:left="7260" w:hanging="248"/>
      </w:pPr>
    </w:lvl>
    <w:lvl w:ilvl="8">
      <w:numFmt w:val="bullet"/>
      <w:lvlText w:val="•"/>
      <w:lvlJc w:val="left"/>
      <w:pPr>
        <w:ind w:left="8280" w:hanging="2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A4"/>
    <w:rsid w:val="007D1D06"/>
    <w:rsid w:val="009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FA88"/>
  <w15:chartTrackingRefBased/>
  <w15:docId w15:val="{4F7C3281-7473-4CF5-8077-888A82A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3A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3A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3A4"/>
    <w:rPr>
      <w:rFonts w:ascii="Times New Roman" w:eastAsiaTheme="majorEastAsia" w:hAnsi="Times New Roman" w:cstheme="majorBidi"/>
      <w:b/>
      <w:sz w:val="24"/>
      <w:szCs w:val="26"/>
    </w:rPr>
  </w:style>
  <w:style w:type="paragraph" w:styleId="BodyText">
    <w:name w:val="Body Text"/>
    <w:basedOn w:val="Normal"/>
    <w:link w:val="BodyTextChar"/>
    <w:unhideWhenUsed/>
    <w:rsid w:val="009733A4"/>
    <w:pPr>
      <w:spacing w:after="0" w:line="240" w:lineRule="auto"/>
      <w:jc w:val="center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33A4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1E74D-9D6C-46A2-9BD6-39D119223F9C}"/>
</file>

<file path=customXml/itemProps2.xml><?xml version="1.0" encoding="utf-8"?>
<ds:datastoreItem xmlns:ds="http://schemas.openxmlformats.org/officeDocument/2006/customXml" ds:itemID="{E8FD3A93-7BC2-4897-A779-A3A4F6C25DD2}"/>
</file>

<file path=customXml/itemProps3.xml><?xml version="1.0" encoding="utf-8"?>
<ds:datastoreItem xmlns:ds="http://schemas.openxmlformats.org/officeDocument/2006/customXml" ds:itemID="{2888ECA3-E9D4-4D18-BBAA-6486FCF2D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Laura - HCD</dc:creator>
  <cp:keywords/>
  <dc:description/>
  <cp:lastModifiedBy>Serrano, Laura - HCD</cp:lastModifiedBy>
  <cp:revision>1</cp:revision>
  <dcterms:created xsi:type="dcterms:W3CDTF">2020-01-29T20:57:00Z</dcterms:created>
  <dcterms:modified xsi:type="dcterms:W3CDTF">2020-01-29T20:58:00Z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0x01010012F2F2303879D54195CB468F27BA4319</vt:lpwstr>
  </property>
</Properties>
</file>